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房地产中介服务机构资信年检表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76"/>
        <w:gridCol w:w="1417"/>
        <w:gridCol w:w="1434"/>
        <w:gridCol w:w="834"/>
        <w:gridCol w:w="426"/>
        <w:gridCol w:w="76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单位名称</w:t>
            </w:r>
          </w:p>
        </w:tc>
        <w:tc>
          <w:tcPr>
            <w:tcW w:w="77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单位地址</w:t>
            </w:r>
          </w:p>
        </w:tc>
        <w:tc>
          <w:tcPr>
            <w:tcW w:w="77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资信等级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社会信用</w:t>
            </w:r>
          </w:p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代码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注册资金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办公面积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通讯地址</w:t>
            </w:r>
          </w:p>
        </w:tc>
        <w:tc>
          <w:tcPr>
            <w:tcW w:w="5062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单位联系人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职务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联系电话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法定代表人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手机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联系电话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77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房产经纪人执业人员情况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ind w:right="-111" w:rightChars="-53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年龄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学历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1"/>
              </w:rPr>
              <w:t>执业资格证书名称及证号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</w:tbl>
    <w:p>
      <w:pPr>
        <w:ind w:firstLine="6000" w:firstLineChars="2500"/>
        <w:rPr>
          <w:rFonts w:ascii="方正仿宋_GBK" w:hAnsi="方正仿宋_GBK" w:eastAsia="方正仿宋_GBK" w:cs="方正仿宋_GBK"/>
          <w:sz w:val="24"/>
        </w:rPr>
      </w:pPr>
    </w:p>
    <w:p>
      <w:pPr>
        <w:wordWrap w:val="0"/>
        <w:jc w:val="righ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填表人：</w:t>
      </w:r>
      <w:r>
        <w:rPr>
          <w:rFonts w:ascii="方正仿宋_GBK" w:hAnsi="方正仿宋_GBK" w:eastAsia="方正仿宋_GBK" w:cs="方正仿宋_GBK"/>
          <w:sz w:val="24"/>
        </w:rPr>
        <w:t xml:space="preserve">                    </w:t>
      </w:r>
    </w:p>
    <w:p>
      <w:pPr>
        <w:ind w:firstLine="4800" w:firstLineChars="2000"/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</w:rPr>
        <w:t>单位盖章：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zU2NzNmZmYzMjUwNjk0ZmY1NmNhZjk2Yzc1ZmIifQ=="/>
  </w:docVars>
  <w:rsids>
    <w:rsidRoot w:val="00FC79B1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2024-04-01T07:55:00Z</dcterms:created>
  <dc:creator>辰心辰意</dc:creator>
  <cp:lastModifiedBy>辰心辰意</cp:lastModifiedBy>
  <dcterms:modified xsi:type="dcterms:W3CDTF">2024-04-01T07:57:03Z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9731165005AB41C09732185AD6E2CCCC_11</vt:lpwstr>
  </property>
</Properties>
</file>